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Lines w:val="1"/>
        <w:spacing w:after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8e236b"/>
          <w:sz w:val="36"/>
          <w:szCs w:val="36"/>
          <w:vertAlign w:val="baseline"/>
          <w:rtl w:val="0"/>
        </w:rPr>
        <w:t xml:space="preserve">ROSS MERNYK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br w:type="textWrapping"/>
        <w:t xml:space="preserve">751 President Street #2, Brooklyn, New York, 11215</w:t>
        <w:br w:type="textWrapping"/>
        <w:t xml:space="preserve">Cell 646-522-4359     Email </w:t>
      </w:r>
      <w:r w:rsidDel="00000000" w:rsidR="00000000" w:rsidRPr="00000000">
        <w:rPr>
          <w:rFonts w:ascii="Arial" w:cs="Arial" w:eastAsia="Arial" w:hAnsi="Arial"/>
          <w:rtl w:val="0"/>
        </w:rPr>
        <w:t xml:space="preserve">website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@rossmernyk.com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238e"/>
          <w:sz w:val="27"/>
          <w:szCs w:val="27"/>
          <w:vertAlign w:val="baseline"/>
          <w:rtl w:val="0"/>
        </w:rPr>
        <w:t xml:space="preserve">SUMMARY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br w:type="textWrapping"/>
        <w:br w:type="textWrapping"/>
        <w:t xml:space="preserve">20+ years experience designing mission-critical electronic systems and software, 16 Patents, BSEE from MIT, Chief Engineer, Expert Witness in ITC case.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br w:type="textWrapping"/>
        <w:t xml:space="preserve">I have extensive experience in: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spacing w:after="0" w:before="28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Real-time programming (firmware, software)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Microcontroller design and interface (hardware)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Self-Testing device design (firmware, hardware)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after="0" w:before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Working in high-volume, low-volume, and special projects environments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Powerline arcing AFCI and ground-fault GFCI research and detection algorithms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Device communications (protocol design, telemetry, packet telemetry, WiFi, Bluetooth)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Microprocessor design/program: </w:t>
      </w:r>
      <w:r w:rsidDel="00000000" w:rsidR="00000000" w:rsidRPr="00000000">
        <w:rPr>
          <w:rFonts w:ascii="Arial" w:cs="Arial" w:eastAsia="Arial" w:hAnsi="Arial"/>
          <w:rtl w:val="0"/>
        </w:rPr>
        <w:t xml:space="preserve">Arm Cortex, STM32, Atmel AVR, Padauk, 68HC11, 6805, PIC16, PIC18, Z80, ST72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before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Wrote and released Comport Commander, empowering technicians to create complicated device testing using simple scripting language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High-level programming: Embedded C, Borland C, Microsoft Fortran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Data collection, telemetry, logging, processing, and plotting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Digital circuit design and interface (CMOS, TTL)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28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X-10 and CEBus automation protocols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 have additional experience in: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Sensor and transducer interface circuitry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Patent writing, interpretation, prior art searches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GFCI Expert Witness at International Trade Commission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Oceanographic and environmental formulae and algorithms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Representing companies at conferences and in customer contacts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High-level / OOP programming: Java, C++, Basic, Algol, PL/I, Lisp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Helping management and customers define products and user interfaces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Direct international customer technical support, both onsite and by </w:t>
      </w:r>
      <w:r w:rsidDel="00000000" w:rsidR="00000000" w:rsidRPr="00000000">
        <w:rPr>
          <w:rFonts w:ascii="Arial" w:cs="Arial" w:eastAsia="Arial" w:hAnsi="Arial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Microprocessor programming: 8051, 8086, DOS/BIOS, 6502, Arduino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Ergonomic user interfaces (hardware and software)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8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Kermit, Xmodem, and proprietary transfer protocols</w:t>
      </w:r>
    </w:p>
    <w:p w:rsidR="00000000" w:rsidDel="00000000" w:rsidP="00000000" w:rsidRDefault="00000000" w:rsidRPr="00000000" w14:paraId="0000001D">
      <w:pPr>
        <w:spacing w:after="240" w:lineRule="auto"/>
        <w:rPr>
          <w:rFonts w:ascii="Arial" w:cs="Arial" w:eastAsia="Arial" w:hAnsi="Arial"/>
          <w:b w:val="0"/>
          <w:color w:val="23238e"/>
          <w:sz w:val="27"/>
          <w:szCs w:val="27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23238e"/>
          <w:sz w:val="27"/>
          <w:szCs w:val="27"/>
          <w:vertAlign w:val="baseline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tbl>
      <w:tblPr>
        <w:tblStyle w:val="Table1"/>
        <w:tblW w:w="10512.0" w:type="dxa"/>
        <w:jc w:val="left"/>
        <w:tblLayout w:type="fixed"/>
        <w:tblLook w:val="0000"/>
      </w:tblPr>
      <w:tblGrid>
        <w:gridCol w:w="8058"/>
        <w:gridCol w:w="2454"/>
        <w:tblGridChange w:id="0">
          <w:tblGrid>
            <w:gridCol w:w="8058"/>
            <w:gridCol w:w="245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BIOLITE ENERGY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, INC.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Brooklyn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, NY </w:t>
            </w:r>
          </w:p>
        </w:tc>
      </w:tr>
      <w:tr>
        <w:trPr>
          <w:cantSplit w:val="0"/>
          <w:trHeight w:val="245.9765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/1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– 3/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, Senior Firmware Engineer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0" w:before="0" w:lineRule="auto"/>
        <w:ind w:left="720" w:hanging="36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Designed complete </w:t>
      </w:r>
      <w:r w:rsidDel="00000000" w:rsidR="00000000" w:rsidRPr="00000000">
        <w:rPr>
          <w:rFonts w:ascii="Arial" w:cs="Arial" w:eastAsia="Arial" w:hAnsi="Arial"/>
          <w:rtl w:val="0"/>
        </w:rPr>
        <w:t xml:space="preserve">stand-alone multi-tasking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firmware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for headlamps, lanterns, solar power collectors,</w:t>
      </w:r>
      <w:r w:rsidDel="00000000" w:rsidR="00000000" w:rsidRPr="00000000">
        <w:rPr>
          <w:rFonts w:ascii="Arial" w:cs="Arial" w:eastAsia="Arial" w:hAnsi="Arial"/>
          <w:rtl w:val="0"/>
        </w:rPr>
        <w:t xml:space="preserve"> and battery power distribution nodes.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0" w:before="0" w:lineRule="auto"/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Extensive use of Embedded C on Arm Cortex processors.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0" w:before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Devices employed active thermal management, PWM charging, LED PWM drive, MPPT solar power collection, battery power minimization.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before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Overcame Arm supply chain issues using Padauk processors and writing in assembler.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before="0" w:lineRule="auto"/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Supported mass production development, writing firmware with changing requirements and custom support for test engineers and ID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280" w:before="0" w:lineRule="auto"/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Proposed and coded many new product features, enthusiastically approved by UI and ID teams.</w:t>
      </w:r>
      <w:r w:rsidDel="00000000" w:rsidR="00000000" w:rsidRPr="00000000">
        <w:rPr>
          <w:rtl w:val="0"/>
        </w:rPr>
      </w:r>
    </w:p>
    <w:tbl>
      <w:tblPr>
        <w:tblStyle w:val="Table2"/>
        <w:tblW w:w="10512.0" w:type="dxa"/>
        <w:jc w:val="left"/>
        <w:tblLayout w:type="fixed"/>
        <w:tblLook w:val="0000"/>
      </w:tblPr>
      <w:tblGrid>
        <w:gridCol w:w="8058"/>
        <w:gridCol w:w="2454"/>
        <w:tblGridChange w:id="0">
          <w:tblGrid>
            <w:gridCol w:w="8058"/>
            <w:gridCol w:w="245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MECHOSYSTEMS, INC.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righ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Queens, NY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8/11 – 7/16, Senior Electronics Engineer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numPr>
          <w:ilvl w:val="0"/>
          <w:numId w:val="7"/>
        </w:numPr>
        <w:spacing w:before="280" w:lineRule="auto"/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Designed electronics, embedded firmware, and communications protocols, for networked automated window shades and control systems.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Designed entire hardware and pic18 assembly firmware for multimodal interface node, with 5 soft and 2 hard uarts, 8 dry contact interfaces, multiple comm protocols, pipelined binary searched downloaded command maps interpreted real-time, code update over the network, infra-red receiver, 95 step onboard self-test, and full configurability over network.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280" w:lineRule="auto"/>
        <w:ind w:left="720" w:hanging="360"/>
      </w:pPr>
      <w:r w:rsidDel="00000000" w:rsidR="00000000" w:rsidRPr="00000000">
        <w:rPr>
          <w:rFonts w:ascii="Arial" w:cs="Arial" w:eastAsia="Arial" w:hAnsi="Arial"/>
          <w:rtl w:val="0"/>
        </w:rPr>
        <w:t xml:space="preserve">Wrote real-time embedded pic18 assembly code program which translates between 5 communication protocols in a router.  Cooked entire multitasking kernel, with interrupt driven bit interleaved soft uarts, and 20+ fsm state machines.</w:t>
      </w:r>
    </w:p>
    <w:tbl>
      <w:tblPr>
        <w:tblStyle w:val="Table3"/>
        <w:tblW w:w="10511.999999999998" w:type="dxa"/>
        <w:jc w:val="left"/>
        <w:tblLayout w:type="fixed"/>
        <w:tblLook w:val="0000"/>
      </w:tblPr>
      <w:tblGrid>
        <w:gridCol w:w="6898"/>
        <w:gridCol w:w="3614"/>
        <w:tblGridChange w:id="0">
          <w:tblGrid>
            <w:gridCol w:w="6898"/>
            <w:gridCol w:w="361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MEI &amp; MARK  LLP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Washington, DC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1/11 – 3/11, Patent Researcher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numPr>
          <w:ilvl w:val="0"/>
          <w:numId w:val="7"/>
        </w:numPr>
        <w:spacing w:after="280" w:before="280" w:lineRule="auto"/>
        <w:ind w:left="720" w:hanging="36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Performed prior-art searches on GFCI Technology related patents in a case before the International Trade Commission.</w:t>
      </w:r>
    </w:p>
    <w:tbl>
      <w:tblPr>
        <w:tblStyle w:val="Table4"/>
        <w:tblW w:w="10512.0" w:type="dxa"/>
        <w:jc w:val="left"/>
        <w:tblLayout w:type="fixed"/>
        <w:tblLook w:val="0000"/>
      </w:tblPr>
      <w:tblGrid>
        <w:gridCol w:w="6600"/>
        <w:gridCol w:w="3912"/>
        <w:tblGridChange w:id="0">
          <w:tblGrid>
            <w:gridCol w:w="6600"/>
            <w:gridCol w:w="3912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PERKINS COIE LLP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Washington, DC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1/08 – 6/08, Expert Witness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numPr>
          <w:ilvl w:val="0"/>
          <w:numId w:val="7"/>
        </w:numPr>
        <w:spacing w:after="0" w:before="280" w:lineRule="auto"/>
        <w:ind w:left="720" w:hanging="36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Expert Witness on GFCI Technology in complex case at International Trade Commission.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after="0" w:before="0" w:lineRule="auto"/>
        <w:ind w:left="720" w:hanging="36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Pass &amp; Seymour sued 15 respondents, including Trimone whom I represented.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spacing w:after="0" w:before="0" w:lineRule="auto"/>
        <w:ind w:left="720" w:hanging="36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63 claims in 4 patents asserted against Trimone.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pacing w:after="0" w:before="0" w:lineRule="auto"/>
        <w:ind w:left="720" w:hanging="36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Produced appx 300 pages of expert reports and court presentations.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pacing w:after="280" w:before="0" w:lineRule="auto"/>
        <w:ind w:left="720" w:hanging="36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ITC ruled non-infringement of all claims asserted against Trimone.</w:t>
      </w:r>
    </w:p>
    <w:tbl>
      <w:tblPr>
        <w:tblStyle w:val="Table5"/>
        <w:tblW w:w="10512.0" w:type="dxa"/>
        <w:jc w:val="left"/>
        <w:tblLayout w:type="fixed"/>
        <w:tblLook w:val="0000"/>
      </w:tblPr>
      <w:tblGrid>
        <w:gridCol w:w="7262"/>
        <w:gridCol w:w="3250"/>
        <w:tblGridChange w:id="0">
          <w:tblGrid>
            <w:gridCol w:w="7262"/>
            <w:gridCol w:w="325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LEVITON MFG. CO.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Queens, NY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9/97 – 6/07, Chief Engineer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numPr>
          <w:ilvl w:val="0"/>
          <w:numId w:val="7"/>
        </w:numPr>
        <w:spacing w:after="0" w:before="280" w:lineRule="auto"/>
        <w:ind w:left="720" w:hanging="36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Performed basic research and product development in electronics and firmware for powerline arcing and ground-fault detection equipment.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spacing w:after="0" w:before="0" w:lineRule="auto"/>
        <w:ind w:left="720" w:hanging="36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Contributed considerable intellectual property and patents: Powerline arc detection AFCI, zero-cross alignment, X-10 communications, GFCI detection &amp; self-test, binding algorithms and user interfaces.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spacing w:after="0" w:before="0" w:lineRule="auto"/>
        <w:ind w:left="720" w:hanging="36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Designed hardware &amp; firmware for device which communicates X-10 over powerline and RS-485 over twisted pair, while executing a finite state machine and synchronizing to a large network.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spacing w:after="280" w:before="0" w:lineRule="auto"/>
        <w:ind w:left="720" w:hanging="360"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Designed hardware &amp; firmware for adaptive control of proprietary devices. Product communicates with network via LONworks Neuron chip, and performs timing sensitive local control by reading switches and sensors.</w:t>
      </w:r>
    </w:p>
    <w:p w:rsidR="00000000" w:rsidDel="00000000" w:rsidP="00000000" w:rsidRDefault="00000000" w:rsidRPr="00000000" w14:paraId="00000046">
      <w:pPr>
        <w:spacing w:after="280" w:before="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80" w:before="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512.0" w:type="dxa"/>
        <w:jc w:val="left"/>
        <w:tblLayout w:type="fixed"/>
        <w:tblLook w:val="0000"/>
      </w:tblPr>
      <w:tblGrid>
        <w:gridCol w:w="7781"/>
        <w:gridCol w:w="2731"/>
        <w:tblGridChange w:id="0">
          <w:tblGrid>
            <w:gridCol w:w="7781"/>
            <w:gridCol w:w="27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ENDECO, INC.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Marion, MA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6/88 – 8/97, Consulting Engineer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before="28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Developed hardware and firmware for a deployed acoustic current meter.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Designed wireless RF packet telemetry field station, for collection of sensor data via analog interfaces, acoustic telemetry, SDI-12 bus, and customizable RS-232.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Helped in product definition, and then implemented, an integrated control program for user-friendly real-time multi-site monitoring via wireless telemetry, including setup, operation, live plots, alerts, automated remote control, file plots, file transfer.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28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Programmed OEM handheld terminal for menu-driven client server application, including sensor data logging, calibration, file transfer, user data entry.</w:t>
      </w:r>
    </w:p>
    <w:tbl>
      <w:tblPr>
        <w:tblStyle w:val="Table7"/>
        <w:tblW w:w="10512.0" w:type="dxa"/>
        <w:jc w:val="left"/>
        <w:tblLayout w:type="fixed"/>
        <w:tblLook w:val="0000"/>
      </w:tblPr>
      <w:tblGrid>
        <w:gridCol w:w="6552"/>
        <w:gridCol w:w="3960"/>
        <w:tblGridChange w:id="0">
          <w:tblGrid>
            <w:gridCol w:w="6552"/>
            <w:gridCol w:w="396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YSI, INC.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Yellow Springs, OH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5/89 - 8/97, Consulting Engineer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numPr>
          <w:ilvl w:val="0"/>
          <w:numId w:val="2"/>
        </w:numPr>
        <w:spacing w:after="0" w:before="28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Working closely in a small engineering team, helped define an intuitive user interface for YSI's dissolved oxygen meter, and for the EPA BOD test. Then wrote a program to operate the meter by PC, and guide computer-illiterate users through the EPA test.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Developed integrated program for processing, plotting, and transfer of data files. Interfacing with several groups within YSI, I was able to satisfy demands on functionality, aesthetics, performance, and eas</w:t>
      </w:r>
      <w:r w:rsidDel="00000000" w:rsidR="00000000" w:rsidRPr="00000000">
        <w:rPr>
          <w:rFonts w:ascii="Arial" w:cs="Arial" w:eastAsia="Arial" w:hAnsi="Arial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of use.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after="28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Created a complete network protocol, YSInet, for real-time, multi-site, multi-medium communications, including data collection, device control, and education.</w:t>
      </w:r>
    </w:p>
    <w:p w:rsidR="00000000" w:rsidDel="00000000" w:rsidP="00000000" w:rsidRDefault="00000000" w:rsidRPr="00000000" w14:paraId="00000057">
      <w:pPr>
        <w:spacing w:after="280" w:before="28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238e"/>
          <w:sz w:val="27"/>
          <w:szCs w:val="27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tbl>
      <w:tblPr>
        <w:tblStyle w:val="Table8"/>
        <w:tblW w:w="10512.0" w:type="dxa"/>
        <w:jc w:val="left"/>
        <w:tblLayout w:type="fixed"/>
        <w:tblLook w:val="0000"/>
      </w:tblPr>
      <w:tblGrid>
        <w:gridCol w:w="8108"/>
        <w:gridCol w:w="2404"/>
        <w:tblGridChange w:id="0">
          <w:tblGrid>
            <w:gridCol w:w="8108"/>
            <w:gridCol w:w="240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MASSACHUSETTS INSTITUTE OF TECHNOLOGY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Cambridge, MA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Course work completed May 1985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BSEE with Thesis completed December 1987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0" w:before="28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Thesis title: An Implementation of a Sailboat Autopilot.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Excelled in all design courses and Thesis.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Special courses taken: Digital Design Lab, Mechanical Design Lab, Thermodynamics, Computation Structures, Computer Systems Design, Exploratory Data Analysis.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Studied finite state machines, microprocessor systems, TTL digital hardware, team projects, mechanical designs, machine shop, generating raster scan video.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after="28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Humanities concentration in psychology.</w:t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238e"/>
          <w:sz w:val="27"/>
          <w:szCs w:val="27"/>
          <w:vertAlign w:val="baseline"/>
          <w:rtl w:val="0"/>
        </w:rPr>
        <w:t xml:space="preserve">PATENTS &amp; CREDITS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spacing w:after="0" w:before="28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16 Patents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in Arc fault detection, Ground fault detection, Circuit interruption, Self-test, and Networking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Listed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in Who’s Who in Science and Engineering, and Who’s Who in America, 2000 through present editions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spacing w:after="0" w:before="0" w:lineRule="auto"/>
        <w:ind w:left="72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Presented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"The Endeco Data-Watch Adaptive Packet Telemetry System," Ross Mernyk,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Oceans 87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September 29, 1987, Halifax, NS.</w:t>
      </w:r>
    </w:p>
    <w:p w:rsidR="00000000" w:rsidDel="00000000" w:rsidP="00000000" w:rsidRDefault="00000000" w:rsidRPr="00000000" w14:paraId="00000067">
      <w:pPr>
        <w:spacing w:before="28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238e"/>
          <w:sz w:val="27"/>
          <w:szCs w:val="27"/>
          <w:vertAlign w:val="baseline"/>
          <w:rtl w:val="0"/>
        </w:rPr>
        <w:t xml:space="preserve">BACKGROUND</w:t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br w:type="textWrapping"/>
        <w:t xml:space="preserve">Born and raised in New York City.  Educated at Saint Ann’s School in Brooklyn NY.  Passionate about improv, contra dancing, photography, brainstorming, and bacon.</w:t>
      </w:r>
    </w:p>
    <w:sectPr>
      <w:headerReference r:id="rId7" w:type="default"/>
      <w:pgSz w:h="15840" w:w="12240" w:orient="portrait"/>
      <w:pgMar w:bottom="432" w:top="720" w:left="864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TMLAddress">
    <w:name w:val="HTML Address"/>
    <w:basedOn w:val="Normal"/>
    <w:next w:val="HTMLAddress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YuK+o7cYswZbIp/RFKxjqcfoEA==">CgMxLjA4AHIhMV8taXV1dHJJMnYzNjNndmlmdS1PVWh3STJySzF3blR4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2007-07-24T18:56:00Z</dcterms:created>
  <dc:creator/>
</cp:coreProperties>
</file>